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</w:t>
      </w: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учителей начальных классов и воспитателей ДОУ «Солнышко»</w:t>
      </w: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2024-2025 учебный год</w:t>
      </w: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1410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Pr="001410E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Состав МО на 2024-2025 учебный год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10E2">
        <w:rPr>
          <w:rFonts w:ascii="Times New Roman" w:eastAsia="Calibri" w:hAnsi="Times New Roman" w:cs="Times New Roman"/>
          <w:sz w:val="24"/>
          <w:szCs w:val="24"/>
        </w:rPr>
        <w:t>Козенкова</w:t>
      </w:r>
      <w:proofErr w:type="spellEnd"/>
      <w:r w:rsidRPr="001410E2">
        <w:rPr>
          <w:rFonts w:ascii="Times New Roman" w:eastAsia="Calibri" w:hAnsi="Times New Roman" w:cs="Times New Roman"/>
          <w:sz w:val="24"/>
          <w:szCs w:val="24"/>
        </w:rPr>
        <w:t xml:space="preserve"> С.С. – учитель 2 класса, руководитель МО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Попова Е.А.– учитель 3 класса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Караим Т.П. – учитель 4 класса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Алексашина А.Л. – учитель 1 класса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Мелехова Е.А. – старший воспитатель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Алексашина Т.Н. – воспитатель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10E2">
        <w:rPr>
          <w:rFonts w:ascii="Times New Roman" w:eastAsia="Calibri" w:hAnsi="Times New Roman" w:cs="Times New Roman"/>
          <w:sz w:val="24"/>
          <w:szCs w:val="24"/>
        </w:rPr>
        <w:t>Виноградова Е.Ф. – воспитатель</w:t>
      </w:r>
    </w:p>
    <w:p w:rsidR="001410E2" w:rsidRPr="001410E2" w:rsidRDefault="001410E2" w:rsidP="001410E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10E2">
        <w:rPr>
          <w:rFonts w:ascii="Times New Roman" w:eastAsia="Calibri" w:hAnsi="Times New Roman" w:cs="Times New Roman"/>
          <w:sz w:val="24"/>
          <w:szCs w:val="24"/>
        </w:rPr>
        <w:t>Силинская</w:t>
      </w:r>
      <w:proofErr w:type="spellEnd"/>
      <w:r w:rsidRPr="001410E2">
        <w:rPr>
          <w:rFonts w:ascii="Times New Roman" w:eastAsia="Calibri" w:hAnsi="Times New Roman" w:cs="Times New Roman"/>
          <w:sz w:val="24"/>
          <w:szCs w:val="24"/>
        </w:rPr>
        <w:t xml:space="preserve"> Т.А. – музыкальный руководитель</w:t>
      </w:r>
    </w:p>
    <w:p w:rsidR="001410E2" w:rsidRPr="001410E2" w:rsidRDefault="001410E2" w:rsidP="001410E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10E2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Методическая тема:</w:t>
      </w:r>
      <w:r w:rsidRPr="001410E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1410E2">
        <w:rPr>
          <w:rFonts w:ascii="Times New Roman" w:eastAsia="Calibri" w:hAnsi="Times New Roman" w:cs="Times New Roman"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</w:t>
      </w:r>
      <w:proofErr w:type="gramStart"/>
      <w:r w:rsidRPr="001410E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410E2">
        <w:rPr>
          <w:rFonts w:ascii="Times New Roman" w:eastAsia="Calibri" w:hAnsi="Times New Roman" w:cs="Times New Roman"/>
          <w:sz w:val="24"/>
          <w:szCs w:val="24"/>
        </w:rPr>
        <w:t xml:space="preserve"> и реализации  ФГОС НОО.</w:t>
      </w:r>
    </w:p>
    <w:p w:rsidR="001410E2" w:rsidRPr="001410E2" w:rsidRDefault="001410E2" w:rsidP="00141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методической работы</w:t>
      </w: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 МО учителей начальной школы на 2024/2025 учебный год: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 Создание оптимальных условия для обновления и реализации образовательных программ в соответствии с требованиями ФГОС НОО.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4.  Продолжить использование проектно - исследовательской деятельности на уроках в начальной школе. 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уровня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6.   Продолжить повышение воспитательной результативности каждого урока  как основной формы учебно-воспитательной деятельности с использованием </w:t>
      </w:r>
      <w:proofErr w:type="spell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здоровьесберегающих</w:t>
      </w:r>
      <w:proofErr w:type="spell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технологий.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7.Выявить наиболее эффективные формы взаимодействия школы и семьи.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8.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9.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Ожидаемые результаты работы: </w:t>
      </w:r>
    </w:p>
    <w:p w:rsidR="001410E2" w:rsidRPr="001410E2" w:rsidRDefault="001410E2" w:rsidP="001410E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 Рост качества знаний обучающихся.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 Рост педагогического мастерства учителя по овладению современными образовательными технологиями через систему повышения квалификации и самообразования каждого учителя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3.Создание условий в процессе обучения для формирования у обучающихся ключевых компетентностей, УУД.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 методической работы: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1.Заседания МО.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2.Аттестация учителей.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3.Повышение квалификации учителей (самообразование, курсовая подготовка, участие в  семинарах, конференциях).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4.Участие учителей в конкурсах педагогического мастерства.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5.Проведение мониторинговых мероприятий.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6.Внеурочная деятельность по предмету.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7.Обобщение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8.Обеспечение преемственности при организации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образовательного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1410E2" w:rsidRPr="001410E2" w:rsidRDefault="001410E2" w:rsidP="001410E2">
      <w:pPr>
        <w:spacing w:after="0" w:line="240" w:lineRule="auto"/>
        <w:ind w:right="-50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методической работы</w:t>
      </w:r>
      <w:r w:rsidRPr="001410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 Открытые уроки и внеклассные мероприятия, презентация опыта.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 Индивидуальные консультации с учителями-предметниками.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 Целевые взаимные посещения уроков с последующим об</w:t>
      </w: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суждением их результатов.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ЗАСЕДАНИЕ      № 1.      АВГУСТ.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iCs/>
          <w:sz w:val="24"/>
          <w:szCs w:val="24"/>
        </w:rPr>
        <w:t>Тема: «Планирование и организация методической работы учителей начальных классов на 2024 – 2025 учебный год».</w:t>
      </w: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5291"/>
        <w:gridCol w:w="2268"/>
        <w:gridCol w:w="2425"/>
      </w:tblGrid>
      <w:tr w:rsidR="001410E2" w:rsidRPr="001410E2" w:rsidTr="00203FD9">
        <w:trPr>
          <w:trHeight w:val="537"/>
        </w:trPr>
        <w:tc>
          <w:tcPr>
            <w:tcW w:w="5291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1.Обсуждение и утверждение плана МО                      на 2024-2025уч. год.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 рук-ля МО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2.Обсуждение рабочих программ и календарно-тематического планирования по предметам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 учителей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МО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3.Организация внеурочной деятельности                                                 в  2024-2025 учебном году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МО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4.Корректировка и утверждение тем самообразования педагогов.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МО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5.Инструктаж о порядке ведения и  оформления электронных журналов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Сообщение 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  <w:tr w:rsidR="001410E2" w:rsidRPr="001410E2" w:rsidTr="00203FD9">
        <w:tc>
          <w:tcPr>
            <w:tcW w:w="5291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6.Изучение нормативно-правовых и нормативно-методических документов. Изучение методического сопровождения преподавания в соответствии с требованиями ФГОС НОО.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2425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</w:tbl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Текущие вопросы.    Сентябрь.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1.Требования к единому орфографическому режиму.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2.Обсуждение графика входных контрольных работ по основным предметам.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3.Диагностика обучающихся 1 –</w:t>
      </w:r>
      <w:proofErr w:type="spell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proofErr w:type="spell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4.Проверка техники чтения.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5.Воспитательная работа по трекам. («Орлята России)                            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Текущие вопросы.  Октябрь.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1.Творческие  работы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начальной школы.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2.Работа с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, мотивированными на активное участие в интернет – конкурсах и олимпиадах.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3.Внеурочная деятельность младших школьников                    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:rsid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ЗАСЕДАНИЕ  № 2.             НОЯБРЬ.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Тема: «Адаптация первоклассников к школе. Особенности преподавания по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обновлённому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ФГОС». </w:t>
      </w: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5590"/>
        <w:gridCol w:w="2126"/>
        <w:gridCol w:w="2268"/>
      </w:tblGrid>
      <w:tr w:rsidR="001410E2" w:rsidRPr="001410E2" w:rsidTr="00203FD9">
        <w:trPr>
          <w:trHeight w:val="450"/>
        </w:trPr>
        <w:tc>
          <w:tcPr>
            <w:tcW w:w="5590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410E2" w:rsidRPr="001410E2" w:rsidTr="00203FD9">
        <w:tc>
          <w:tcPr>
            <w:tcW w:w="5590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1.Особенности адаптационного периода (Первоклассник в школе!»)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Алексашина А.Л.</w:t>
            </w:r>
          </w:p>
        </w:tc>
      </w:tr>
      <w:tr w:rsidR="001410E2" w:rsidRPr="001410E2" w:rsidTr="00203FD9">
        <w:trPr>
          <w:trHeight w:val="311"/>
        </w:trPr>
        <w:tc>
          <w:tcPr>
            <w:tcW w:w="5590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2.Особенности преподавания предмета труд (технология)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0E2" w:rsidRPr="001410E2" w:rsidRDefault="001410E2" w:rsidP="001410E2">
            <w:pPr>
              <w:ind w:right="-5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  <w:tr w:rsidR="001410E2" w:rsidRPr="001410E2" w:rsidTr="00203FD9">
        <w:tc>
          <w:tcPr>
            <w:tcW w:w="5590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3.Развитие нравственных качеств личности  ребенка посредством учебных предметов.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Попова Е.А.</w:t>
            </w:r>
          </w:p>
        </w:tc>
      </w:tr>
      <w:tr w:rsidR="001410E2" w:rsidRPr="001410E2" w:rsidTr="00203FD9">
        <w:trPr>
          <w:trHeight w:val="899"/>
        </w:trPr>
        <w:tc>
          <w:tcPr>
            <w:tcW w:w="5590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4.Информация об интернет – олимпиадах (конкурсах)  Участие в конкурсах и олимпиадах платформы </w:t>
            </w: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и др.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</w:tr>
      <w:tr w:rsidR="001410E2" w:rsidRPr="001410E2" w:rsidTr="00203FD9">
        <w:tc>
          <w:tcPr>
            <w:tcW w:w="5590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5.Как построить работу с 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испытывающими трудности в учении?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опыта работы</w:t>
            </w:r>
          </w:p>
        </w:tc>
        <w:tc>
          <w:tcPr>
            <w:tcW w:w="226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Караим Т.П.</w:t>
            </w:r>
          </w:p>
        </w:tc>
      </w:tr>
    </w:tbl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Текущие вопросы.   Декабрь.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 Проверка знаний учащихся по итогам 1полугодия: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а)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/работы и диктанты;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б) проверка техники чтения;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в) проверка рабочих тетрадей по математике и русскому языку во 2 – 4 классах (с </w:t>
      </w:r>
      <w:r w:rsidRPr="001410E2">
        <w:rPr>
          <w:rFonts w:ascii="Times New Roman" w:eastAsia="Times New Roman" w:hAnsi="Times New Roman" w:cs="Times New Roman"/>
          <w:bCs/>
          <w:iCs/>
          <w:sz w:val="24"/>
          <w:szCs w:val="24"/>
        </w:rPr>
        <w:t>целью выполнения орфографического режима, соблюдения норм оценок, объёма работы, дозировки классной и домашней работы, организации дифференцированной работы на уроках.)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Работа с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, испытывающими трудности в обучении и пути их преодоления.     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 Конкурс чтецов «Здравствуй, гостья – зима!»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4. Проведение Новогоднего утренника.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ЗАСЕДАНИЕ № 3.     ЯНВАРЬ.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Тема: « .«Формирование функциональной грамотности как основы развития познавательной компетенции младших школьников»  </w:t>
      </w: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6582"/>
        <w:gridCol w:w="1418"/>
        <w:gridCol w:w="1984"/>
      </w:tblGrid>
      <w:tr w:rsidR="001410E2" w:rsidRPr="001410E2" w:rsidTr="00203FD9">
        <w:tc>
          <w:tcPr>
            <w:tcW w:w="658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работы 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410E2" w:rsidRPr="001410E2" w:rsidTr="00203FD9">
        <w:tc>
          <w:tcPr>
            <w:tcW w:w="6582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1.«Формирование функциональной грамотности младших школьников»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Козенкова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С.С.</w:t>
            </w:r>
          </w:p>
        </w:tc>
      </w:tr>
      <w:tr w:rsidR="001410E2" w:rsidRPr="001410E2" w:rsidTr="00203FD9">
        <w:trPr>
          <w:trHeight w:val="44"/>
        </w:trPr>
        <w:tc>
          <w:tcPr>
            <w:tcW w:w="6582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2.Читательская грамотность младшего школьника. Содержание, особенности организации процесса обучения.</w:t>
            </w:r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Попова Е.А. </w:t>
            </w:r>
          </w:p>
        </w:tc>
      </w:tr>
      <w:tr w:rsidR="001410E2" w:rsidRPr="001410E2" w:rsidTr="00203FD9">
        <w:tc>
          <w:tcPr>
            <w:tcW w:w="6582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Методы и приемы формирования финансовой грамотности школьника.</w:t>
            </w:r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Караим Т.П.</w:t>
            </w:r>
          </w:p>
        </w:tc>
      </w:tr>
      <w:tr w:rsidR="001410E2" w:rsidRPr="001410E2" w:rsidTr="00203FD9">
        <w:tc>
          <w:tcPr>
            <w:tcW w:w="6582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4.Структура современного урока. Проектирование современного урока с позиции обновленного Стандарта»</w:t>
            </w:r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мнениями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Алексашина А.Л.</w:t>
            </w:r>
          </w:p>
        </w:tc>
      </w:tr>
      <w:tr w:rsidR="001410E2" w:rsidRPr="001410E2" w:rsidTr="00203FD9">
        <w:trPr>
          <w:trHeight w:val="490"/>
        </w:trPr>
        <w:tc>
          <w:tcPr>
            <w:tcW w:w="6582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5.Работа с  детьми, которые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испытывают  трудности в обучении, по формированию функциональной грамотности</w:t>
            </w:r>
          </w:p>
        </w:tc>
        <w:tc>
          <w:tcPr>
            <w:tcW w:w="1418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опыта работы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Козенкова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С.С</w:t>
            </w:r>
          </w:p>
        </w:tc>
      </w:tr>
    </w:tbl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Текущие вопросы.     Февраль.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1.Выполнение учебных программ (первое полугодие).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2.Участие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начальной школы в месячнике патриотической работы.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3.Организация недели начальных классов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4.Анализ работы на онлайн – платформах.                                      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ЗАСЕДАНИЕ № 4.   МАРТ.    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Тема: «Работаем по обновленным ФГОС»</w:t>
      </w: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5874"/>
        <w:gridCol w:w="1984"/>
        <w:gridCol w:w="2126"/>
      </w:tblGrid>
      <w:tr w:rsidR="001410E2" w:rsidRPr="001410E2" w:rsidTr="00203FD9">
        <w:tc>
          <w:tcPr>
            <w:tcW w:w="587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Содержание работы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410E2" w:rsidRPr="001410E2" w:rsidTr="00203FD9">
        <w:tc>
          <w:tcPr>
            <w:tcW w:w="5874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1.«Структура современного урока. Проектирование урока в соответствии с  требования обновлённого стандарта»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Козенкова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С.С.</w:t>
            </w:r>
          </w:p>
        </w:tc>
      </w:tr>
      <w:tr w:rsidR="001410E2" w:rsidRPr="001410E2" w:rsidTr="00203FD9">
        <w:trPr>
          <w:trHeight w:val="362"/>
        </w:trPr>
        <w:tc>
          <w:tcPr>
            <w:tcW w:w="5874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2.Выступление по теме  «Проектная деятельность в и 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обновлённый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ФГОС»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Попова Е.А.</w:t>
            </w:r>
          </w:p>
        </w:tc>
      </w:tr>
      <w:tr w:rsidR="001410E2" w:rsidRPr="001410E2" w:rsidTr="00203FD9">
        <w:tc>
          <w:tcPr>
            <w:tcW w:w="5874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3.Формирование УУД во внеурочной деятельности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Алексашина А.Л.</w:t>
            </w:r>
          </w:p>
        </w:tc>
      </w:tr>
      <w:tr w:rsidR="001410E2" w:rsidRPr="001410E2" w:rsidTr="00203FD9">
        <w:tc>
          <w:tcPr>
            <w:tcW w:w="5874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4.Система работы по подготовке 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4 класса к ВПР.</w:t>
            </w:r>
          </w:p>
        </w:tc>
        <w:tc>
          <w:tcPr>
            <w:tcW w:w="1984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(Из опыта работы)</w:t>
            </w:r>
          </w:p>
        </w:tc>
        <w:tc>
          <w:tcPr>
            <w:tcW w:w="2126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4 класса</w:t>
            </w:r>
          </w:p>
        </w:tc>
      </w:tr>
    </w:tbl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Текущие вопросы. Апрель.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1.Диагностика освоения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4 класса основ математики и русского языка  и окружающего мира  (по итогам ВПР)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2.Готовность  4 класса к обучению в среднем звене.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3.Организация </w:t>
      </w:r>
      <w:proofErr w:type="spell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уроков с целью преемственности: начальная школа - средняя школа.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4.Создание банка данных педагогических идей и презентаций к урокам.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ЗАСЕДАНИЕ  №5.         МАЙ.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iCs/>
          <w:sz w:val="24"/>
          <w:szCs w:val="24"/>
        </w:rPr>
        <w:t>Тема: «</w:t>
      </w: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Итоги результатов работы над темой: «Формирование профессиональной компетентности педагога начальной школы для качественной подготовки 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реализации обновленного ФГОС НОО»</w:t>
      </w: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6299"/>
        <w:gridCol w:w="1843"/>
        <w:gridCol w:w="1842"/>
      </w:tblGrid>
      <w:tr w:rsidR="001410E2" w:rsidRPr="001410E2" w:rsidTr="00203FD9">
        <w:tc>
          <w:tcPr>
            <w:tcW w:w="6299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410E2" w:rsidRPr="001410E2" w:rsidTr="00203FD9">
        <w:tc>
          <w:tcPr>
            <w:tcW w:w="6299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Индивидуальная методическая работа учителя (отчет по самообразованию)</w:t>
            </w:r>
          </w:p>
        </w:tc>
        <w:tc>
          <w:tcPr>
            <w:tcW w:w="1843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Выступления учителей МО</w:t>
            </w:r>
          </w:p>
        </w:tc>
        <w:tc>
          <w:tcPr>
            <w:tcW w:w="184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МО</w:t>
            </w:r>
          </w:p>
        </w:tc>
      </w:tr>
      <w:tr w:rsidR="001410E2" w:rsidRPr="001410E2" w:rsidTr="00203FD9">
        <w:tc>
          <w:tcPr>
            <w:tcW w:w="6299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Анализ итоговых контрольных работ по предметам, техники чтения за год. Анализ итоговых к/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курс начальной школы. Результаты ВПР.</w:t>
            </w:r>
          </w:p>
        </w:tc>
        <w:tc>
          <w:tcPr>
            <w:tcW w:w="1843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184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  <w:tr w:rsidR="001410E2" w:rsidRPr="001410E2" w:rsidTr="00203FD9">
        <w:tc>
          <w:tcPr>
            <w:tcW w:w="6299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3.Выполнение учебных программ по предметам</w:t>
            </w:r>
          </w:p>
        </w:tc>
        <w:tc>
          <w:tcPr>
            <w:tcW w:w="1843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Сообщение</w:t>
            </w:r>
          </w:p>
        </w:tc>
        <w:tc>
          <w:tcPr>
            <w:tcW w:w="184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МО</w:t>
            </w:r>
          </w:p>
        </w:tc>
      </w:tr>
      <w:tr w:rsidR="001410E2" w:rsidRPr="001410E2" w:rsidTr="00203FD9">
        <w:tc>
          <w:tcPr>
            <w:tcW w:w="6299" w:type="dxa"/>
          </w:tcPr>
          <w:p w:rsidR="001410E2" w:rsidRPr="001410E2" w:rsidRDefault="001410E2" w:rsidP="001410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4.Анализ работы методического объединения учителей начальных классов за  учебный год.</w:t>
            </w:r>
          </w:p>
        </w:tc>
        <w:tc>
          <w:tcPr>
            <w:tcW w:w="1843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1842" w:type="dxa"/>
          </w:tcPr>
          <w:p w:rsidR="001410E2" w:rsidRPr="001410E2" w:rsidRDefault="001410E2" w:rsidP="001410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</w:tbl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r w:rsidRPr="001410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Межсекционная</w:t>
      </w:r>
      <w:proofErr w:type="spellEnd"/>
      <w:r w:rsidRPr="001410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работа: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1. Открытые уроки.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2. Внеклассная работа (проведение праздников, экскурсий, школьных олимпиад и т.д.).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3. Работа с родителями (родительские собрания, консультации, привлечение                                        к сотрудничеству).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4. Работа кабинетов (пополнение учебно-методической базы).</w:t>
      </w:r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уроков (в течение года</w:t>
      </w:r>
      <w:proofErr w:type="gramStart"/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:rsidR="001410E2" w:rsidRPr="001410E2" w:rsidRDefault="001410E2" w:rsidP="00141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0E2">
        <w:rPr>
          <w:rFonts w:ascii="Times New Roman" w:eastAsia="Times New Roman" w:hAnsi="Times New Roman" w:cs="Times New Roman"/>
          <w:bCs/>
          <w:sz w:val="24"/>
          <w:szCs w:val="24"/>
        </w:rPr>
        <w:t>6. Самообразование педагога (работа над методической темой, курсовое обучение, аттестация, семинары).</w:t>
      </w:r>
    </w:p>
    <w:p w:rsidR="001410E2" w:rsidRDefault="001410E2" w:rsidP="001410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:rsidR="001410E2" w:rsidRPr="001410E2" w:rsidRDefault="001410E2" w:rsidP="001410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 w:rsidRPr="001410E2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  <w:t>Темы самообразования педагогов на 2024-2025 учебный год</w:t>
      </w:r>
    </w:p>
    <w:p w:rsidR="001410E2" w:rsidRPr="001410E2" w:rsidRDefault="001410E2" w:rsidP="001410E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53"/>
        <w:gridCol w:w="1658"/>
        <w:gridCol w:w="1851"/>
      </w:tblGrid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410E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410E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>Продолжительность работы над темой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>Практический выход: открытый урок, сообщение и др.</w:t>
            </w:r>
          </w:p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E2">
              <w:rPr>
                <w:rFonts w:ascii="Times New Roman" w:eastAsia="Times New Roman" w:hAnsi="Times New Roman" w:cs="Times New Roman"/>
              </w:rPr>
              <w:t>Где и когда заслушивается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Алексашина Анастасия Леонидовна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орфографической зоркости у младших школьников на уроках русского языка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заседание ШМО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Алексашина Татьяна Николаевна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"Развитие творческих способностей у детей дошкольного возраста через нетрадиционные техники рисования"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3-ий год 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заседание ШМО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 приёмы работы с 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подготовке к ВПР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3-ий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ВПР обучающихся 5 класса, проверка ВПР обучающихся 4,5 классов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Екатерина Фёдоровна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afterAutospacing="1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сюжетные игры детей и руководство ими</w:t>
            </w:r>
          </w:p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заседании ШМО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Караим Татьяна Петровна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навыков каллиграфического письма как условие повышения грамотности младших школьников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4-ый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 в рамках Дня открытых дверей, методической недели начальных классов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Мелехова Екатерина Евгеньевна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"Культура питания - как составляющая здорового образа жизни"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3-ий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заседании ШМО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Елена Андреевна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читательской грамотности </w:t>
            </w:r>
            <w:proofErr w:type="gramStart"/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начальной школе через продуктивное чтение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3-ий 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заседании ШМО</w:t>
            </w:r>
          </w:p>
        </w:tc>
      </w:tr>
      <w:tr w:rsidR="001410E2" w:rsidRPr="001410E2" w:rsidTr="00203FD9">
        <w:trPr>
          <w:trHeight w:val="1136"/>
        </w:trPr>
        <w:tc>
          <w:tcPr>
            <w:tcW w:w="567" w:type="dxa"/>
          </w:tcPr>
          <w:p w:rsidR="001410E2" w:rsidRPr="001410E2" w:rsidRDefault="001410E2" w:rsidP="0014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</w:p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4253" w:type="dxa"/>
          </w:tcPr>
          <w:p w:rsidR="001410E2" w:rsidRPr="001410E2" w:rsidRDefault="001410E2" w:rsidP="00141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"Развитие музыкального восприятия детей дошкольного возраста посредством музыкально-дидактических игр"</w:t>
            </w:r>
          </w:p>
        </w:tc>
        <w:tc>
          <w:tcPr>
            <w:tcW w:w="1658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3-ий год</w:t>
            </w:r>
          </w:p>
        </w:tc>
        <w:tc>
          <w:tcPr>
            <w:tcW w:w="1851" w:type="dxa"/>
          </w:tcPr>
          <w:p w:rsidR="001410E2" w:rsidRPr="001410E2" w:rsidRDefault="001410E2" w:rsidP="0014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заседании ШМО</w:t>
            </w:r>
          </w:p>
        </w:tc>
      </w:tr>
    </w:tbl>
    <w:p w:rsidR="001410E2" w:rsidRPr="001410E2" w:rsidRDefault="001410E2" w:rsidP="00141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141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1410E2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>Открытые уроки и  внеклассные мероприятия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2"/>
        <w:gridCol w:w="1985"/>
      </w:tblGrid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812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Алексашина Анастасия Леонидовна</w:t>
            </w:r>
          </w:p>
        </w:tc>
        <w:tc>
          <w:tcPr>
            <w:tcW w:w="5812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мир: Мир животных: чем похожи звери: главная особенность этой группы животных. Забота зверей о своих детёнышах»</w:t>
            </w:r>
          </w:p>
        </w:tc>
        <w:tc>
          <w:tcPr>
            <w:tcW w:w="1985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11.12.2024                   (День открытых дверей)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Козенкова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5812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Великий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помор Михаил Васильевич Ломоносов» для обучающихся 1-2 классов</w:t>
            </w:r>
          </w:p>
        </w:tc>
        <w:tc>
          <w:tcPr>
            <w:tcW w:w="1985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19.11.2024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Караим Татьяна Петровна</w:t>
            </w:r>
          </w:p>
        </w:tc>
        <w:tc>
          <w:tcPr>
            <w:tcW w:w="5812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мероприятие. «</w:t>
            </w: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Писаховские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фантазии» для обучающихся 1-4 классов</w:t>
            </w:r>
          </w:p>
        </w:tc>
        <w:tc>
          <w:tcPr>
            <w:tcW w:w="1985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Писаховская</w:t>
            </w:r>
            <w:proofErr w:type="spell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неделя (23.10.2024)</w:t>
            </w:r>
          </w:p>
        </w:tc>
      </w:tr>
      <w:tr w:rsidR="001410E2" w:rsidRPr="001410E2" w:rsidTr="00203FD9">
        <w:tc>
          <w:tcPr>
            <w:tcW w:w="567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Попова Елена Андреевна</w:t>
            </w:r>
          </w:p>
        </w:tc>
        <w:tc>
          <w:tcPr>
            <w:tcW w:w="5812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тение: 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985" w:type="dxa"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11.12.2024                  (День открытых дверей)</w:t>
            </w:r>
          </w:p>
        </w:tc>
      </w:tr>
    </w:tbl>
    <w:p w:rsid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1410E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Преемственность детского сада и  начальной школы</w:t>
      </w: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1410E2" w:rsidRPr="001410E2" w:rsidRDefault="001410E2" w:rsidP="001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1410E2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>Мероприятия с детьми</w:t>
      </w:r>
    </w:p>
    <w:tbl>
      <w:tblPr>
        <w:tblW w:w="100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985"/>
      </w:tblGrid>
      <w:tr w:rsidR="001410E2" w:rsidRPr="001410E2" w:rsidTr="00203FD9">
        <w:trPr>
          <w:trHeight w:val="1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1410E2" w:rsidRPr="001410E2" w:rsidTr="00203FD9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первоклассниками  работников дошкольного образования.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</w:tr>
      <w:tr w:rsidR="001410E2" w:rsidRPr="001410E2" w:rsidTr="00203FD9">
        <w:trPr>
          <w:trHeight w:val="1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«Звездочки футбола» (1 класс и воспитанники детского сада)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</w:t>
            </w:r>
          </w:p>
        </w:tc>
      </w:tr>
      <w:tr w:rsidR="001410E2" w:rsidRPr="001410E2" w:rsidTr="00203FD9">
        <w:trPr>
          <w:trHeight w:val="1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410E2" w:rsidRPr="001410E2" w:rsidTr="00203FD9">
        <w:trPr>
          <w:trHeight w:val="1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1410E2" w:rsidRPr="001410E2" w:rsidTr="00203FD9">
        <w:trPr>
          <w:trHeight w:val="1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«Будущий первоклассник»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410E2" w:rsidRPr="001410E2" w:rsidTr="00203FD9">
        <w:trPr>
          <w:trHeight w:val="2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спортивных соревнований</w:t>
            </w:r>
          </w:p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410E2" w:rsidRPr="001410E2" w:rsidTr="00203FD9">
        <w:trPr>
          <w:trHeight w:val="2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в акции: «Читаем детям книги о войне».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1410E2" w:rsidRPr="001410E2" w:rsidTr="00203FD9">
        <w:trPr>
          <w:trHeight w:val="1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 от первоклассников выпускникам подготовительной группе.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E2" w:rsidRPr="001410E2" w:rsidRDefault="001410E2" w:rsidP="00141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5A12F3" w:rsidRDefault="005A12F3"/>
    <w:p w:rsidR="001410E2" w:rsidRDefault="001410E2">
      <w:bookmarkStart w:id="0" w:name="_GoBack"/>
      <w:bookmarkEnd w:id="0"/>
    </w:p>
    <w:sectPr w:rsidR="0014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6197"/>
    <w:multiLevelType w:val="hybridMultilevel"/>
    <w:tmpl w:val="E606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1297B"/>
    <w:multiLevelType w:val="multilevel"/>
    <w:tmpl w:val="0DF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E2"/>
    <w:rsid w:val="001410E2"/>
    <w:rsid w:val="005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410E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410E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2025-10-22T13:01:00Z</dcterms:created>
  <dcterms:modified xsi:type="dcterms:W3CDTF">2025-10-22T13:02:00Z</dcterms:modified>
</cp:coreProperties>
</file>