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4C" w:rsidRDefault="007D314C" w:rsidP="009C4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3597"/>
            <wp:effectExtent l="19050" t="0" r="3175" b="0"/>
            <wp:docPr id="1" name="Рисунок 1" descr="C:\e1bfd742fed464b39f9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1bfd742fed464b39f9e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4C" w:rsidRDefault="007D314C" w:rsidP="009C4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14C" w:rsidRDefault="007D314C" w:rsidP="009C4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3CE" w:rsidRDefault="009C43CE" w:rsidP="0069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94C37" w:rsidRDefault="00694C37" w:rsidP="0069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D314C" w:rsidRDefault="007D314C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</w:p>
    <w:p w:rsidR="007D314C" w:rsidRDefault="007D314C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</w:p>
    <w:p w:rsidR="009C43CE" w:rsidRPr="00694C37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694C3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lastRenderedPageBreak/>
        <w:t xml:space="preserve">Приложение к приказу </w:t>
      </w:r>
    </w:p>
    <w:p w:rsidR="00694C37" w:rsidRPr="00694C37" w:rsidRDefault="00694C37" w:rsidP="0069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694C3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о</w:t>
      </w:r>
      <w:r w:rsidR="009C43CE" w:rsidRPr="00694C3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т</w:t>
      </w:r>
      <w:r w:rsidRPr="00694C3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28.03.2019г.</w:t>
      </w:r>
      <w:r w:rsidR="009C43CE" w:rsidRPr="00694C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  </w:t>
      </w:r>
      <w:r w:rsidR="009C43CE" w:rsidRPr="00694C3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№</w:t>
      </w:r>
      <w:r w:rsidRPr="00694C3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18-од</w:t>
      </w:r>
    </w:p>
    <w:p w:rsidR="00694C37" w:rsidRDefault="00694C37" w:rsidP="0069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</w:t>
      </w:r>
      <w:r w:rsidRPr="00694C3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Об утверждении Положения </w:t>
      </w:r>
    </w:p>
    <w:p w:rsidR="00694C37" w:rsidRPr="00694C37" w:rsidRDefault="00694C37" w:rsidP="0069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94C3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об официальном сайте</w:t>
      </w:r>
      <w:r w:rsidRPr="00694C3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694C37" w:rsidRDefault="00694C37" w:rsidP="0069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94C3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Муниципального бюджетного </w:t>
      </w:r>
    </w:p>
    <w:p w:rsidR="00694C37" w:rsidRPr="00694C37" w:rsidRDefault="00694C37" w:rsidP="0069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94C37">
        <w:rPr>
          <w:rFonts w:ascii="Times New Roman" w:eastAsia="Times New Roman" w:hAnsi="Times New Roman" w:cs="Times New Roman"/>
          <w:color w:val="333333"/>
          <w:sz w:val="20"/>
          <w:szCs w:val="20"/>
        </w:rPr>
        <w:t>общеобразовательного учреждения</w:t>
      </w:r>
    </w:p>
    <w:p w:rsidR="00694C37" w:rsidRPr="00694C37" w:rsidRDefault="00694C37" w:rsidP="0069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94C3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«Белогорская средняя школа»</w:t>
      </w:r>
    </w:p>
    <w:p w:rsidR="00694C37" w:rsidRPr="00694C37" w:rsidRDefault="00694C37" w:rsidP="0069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94C37">
        <w:rPr>
          <w:rFonts w:ascii="Times New Roman" w:eastAsia="Times New Roman" w:hAnsi="Times New Roman" w:cs="Times New Roman"/>
          <w:color w:val="333333"/>
          <w:sz w:val="20"/>
          <w:szCs w:val="20"/>
        </w:rPr>
        <w:t>(МБОУ «Белогорская СШ»)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»</w:t>
      </w:r>
    </w:p>
    <w:p w:rsidR="00694C37" w:rsidRPr="00694C37" w:rsidRDefault="00694C37" w:rsidP="00694C3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9C43CE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C43CE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Положение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03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официальном сайте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C43CE" w:rsidRPr="00664D7D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64D7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Муниципального бюджетного общеобразовательного учреждения</w:t>
      </w:r>
    </w:p>
    <w:p w:rsidR="009C43CE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64D7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«Белогорская средняя школа»</w:t>
      </w:r>
    </w:p>
    <w:p w:rsidR="009C43CE" w:rsidRPr="00664D7D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(МБОУ </w:t>
      </w:r>
      <w:r w:rsidRPr="00664D7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Белогорская СШ</w:t>
      </w:r>
      <w:r w:rsidRPr="00664D7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</w:p>
    <w:p w:rsidR="009C43CE" w:rsidRPr="00664D7D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603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Общие положения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1.1. Положение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официальном сайте (далее – П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оложение) разработано в соответствии </w:t>
      </w:r>
      <w:r w:rsidRPr="00664D7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5" w:anchor="/document/99/902389617/" w:history="1">
        <w:r w:rsidRPr="00664D7D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 29.12.2012 № 273-ФЗ</w:t>
        </w:r>
      </w:hyperlink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«Об образовании в Российской Федерации», 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утвержденными </w:t>
      </w:r>
      <w:hyperlink r:id="rId6" w:anchor="/document/99/499032487/" w:history="1">
        <w:r w:rsidRPr="00664D7D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от 10.07.2013 № 582</w:t>
        </w:r>
      </w:hyperlink>
      <w:r w:rsidRPr="00664D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anchor="/document/99/420201089/XA00LUO2M6/" w:history="1">
        <w:r w:rsidRPr="00664D7D">
          <w:rPr>
            <w:rFonts w:ascii="Times New Roman" w:eastAsia="Times New Roman" w:hAnsi="Times New Roman" w:cs="Times New Roman"/>
            <w:sz w:val="24"/>
            <w:szCs w:val="24"/>
          </w:rPr>
          <w:t>Требованиями</w:t>
        </w:r>
      </w:hyperlink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структуре официального сайта образовательной организации в информационно-телекоммуникационной сети интернет и формату предоставления на нем информации,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утверждё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нными </w:t>
      </w:r>
      <w:hyperlink r:id="rId8" w:anchor="/document/99/420201089/" w:history="1">
        <w:r w:rsidRPr="00664D7D">
          <w:rPr>
            <w:rFonts w:ascii="Times New Roman" w:eastAsia="Times New Roman" w:hAnsi="Times New Roman" w:cs="Times New Roman"/>
            <w:sz w:val="24"/>
            <w:szCs w:val="24"/>
          </w:rPr>
          <w:t>приказом Рособрнадзора от 29.05.2014 № 785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1.2. Положение определяет статус, основные понятия, принципы организации и ведения официального сайта </w:t>
      </w:r>
      <w:r w:rsidRPr="00664D7D">
        <w:rPr>
          <w:rFonts w:ascii="Times New Roman" w:eastAsia="Times New Roman" w:hAnsi="Times New Roman" w:cs="Times New Roman"/>
          <w:color w:val="333333"/>
          <w:sz w:val="24"/>
          <w:szCs w:val="24"/>
        </w:rPr>
        <w:t>МБОУ «Белогорская СШ»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(далее – 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целях: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обеспечения информац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ионной открытости деятельности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информирования общественности о развитии и результатах уставной деятельности школы, поступлении и расходовании материальных и финансовых средств.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1.3. Настоящее П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оложение определяет порядок размещения и обновления информации, публикуемой на официальн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ом сайте Школы, а также порядок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функционирования официального сайта, его информационную и программно-техническую поддержку.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 Официальный сайт Ш</w:t>
      </w:r>
      <w:r w:rsidRPr="00603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колы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 2.1. Официальный сайт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колы является структурным компонентом единого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информационного образовательного пространства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Архангельской области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связанным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гиперссылками с другими информационными ресурсами образовательного пространства региона.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 2.2. Официальный сайт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колы является открытым и общедоступным информационным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ресурсом, созданным с учё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том особых потребност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 инвалидов по зрению и размещё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нным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нтернет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 2.3. Официальный сайт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еспечивает доступ к размещённой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(опубликованной) информации без использования программного обе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спечения, установка которого на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технические средства пользователя требует заключения лицензионного или иного соглашения с правообладателем программного обеспечения.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 2.4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 Структура официального сайта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колы разрабатывается с учетом требований к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размещению обязательной информации об образовательной организации, установленных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Правительством, а также рекомендаций учредителя.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структуру официального сайта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колы включаются новостные, справочные,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коммуникационные (форумы, блоги и др.) разделы, а также разделы, содержащие общественно-значимую инфор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мацию об уставной деятельности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колы для всех участников образовательного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процесса, деловых партнё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ров, заинтересованных лиц.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 2.5. Официальный сайт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 обеспечив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ает представление информации о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коле в сети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нтернет с целью ознакомления пользователей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образовательной деятельностью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колы, расширения рынка инфор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мационно-образовательных услуг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колы, оперативного ознакомления пользователей с актуальной и необходимой информацией об организуемых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колой мероприятиях, не предусмотренных учебным планом, повышени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эффективности взаимодействия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 с целевой аудиторией.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 2.6. На официальном сайте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колы размещаются ссылки на официальные сайты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учредителя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 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а также ссылки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 иные полезные ресурсы в сети И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нтернет.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</w:t>
      </w:r>
      <w:r w:rsidRPr="00603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 Функционирование официального сайта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</w:t>
      </w:r>
      <w:r w:rsidRPr="00603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колы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3.1. Информационная и программно-техническа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поддержка официального сайта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колы возлагается на работника школы, на которого приказом 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директора школы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возложены обязанности администратора сайта.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Функции администратора сайта может выпо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лнять физическое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лицо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основании заключё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нного договора.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3.2. Администратор сайта: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разрабатывает официальный сайт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колы, вносит изменение в дизайн и структуру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официального сайта в соответствии с изменением нормативных требований к официальным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сайтам образователь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ных организаций, потребностями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колы, возрастающими требованиями к подобным информационным продуктам;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размещает информацию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материалы на официальном сайте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 в текстовой и (или) табличной формах, а также в форме копий документов;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обеспечивает защиту информации от уничтожения, модификации и блокирования доступа к ней, а также иных неправ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омерных действий в отношении неё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реализует возможность копирования информации на резервный носитель,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обеспечивающий её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восстановление;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обеспечивает защиту от копирования авторских материалов;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осуществляет постоянну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 поддержку официального сайта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колы в работоспособном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состоянии;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реализует вза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имодействие официального сайта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 с внешними информационно-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телекоммуникационными сетями, электронными образовательными и информационными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ресурсами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колы, государственными и муниципальными информационными системами;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организует проведение регламентных работ на сервере;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обеспечивает 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зграничение доступа работников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колы и пользователей официального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сайта Школы к размещё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нным (опубликованным) информации и материалам, правам на их размещение (публикацию) и изменение;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создает, удаляет, редактирует учетные записи пользователей официального сайта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модерирует сообщения на форуме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 блогах официального сайта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 3.3. Структура официального сайта и изменения в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утверждаются 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CC"/>
        </w:rPr>
        <w:br/>
      </w:r>
      <w:r w:rsidRPr="00FF155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директором  школы.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3.4. Подготовку и предоставление информации и материалов системному администратору для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азмещения на официальном сайте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 обеспечивают работник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и, ответственные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подготовку, обновление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размещение информации, которые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назначается приказом 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директора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Ш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колы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, и работники, ответственные за проведение школьных мероприятий.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3.5. Ответственные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подготовку, обновление и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азмещение информации обеспечиваю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соблюдение требований законодательства Российской Федерации о персональных данных.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3.6. Ответственные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подготовку, обновление и размещение информаци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обеспечиваю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размещение, изменение и обновление обязательной информации в течение срока,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установленного законодательством Российской Федерации, а не обязательной информации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течение 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10 рабочих дней со дня ее создания, получения или внесения в не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ё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изменений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3.7. Информация о проводимых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колой мероприятиях предоставляется администратору сайта лицами, ответственными за проведение конкретного мероприятия, не позднее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за 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пять рабочих дней до начала его проведения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 не позднее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чем один рабочий день по его итогам, если ответственным лицом за проведение мероприятия принято решение об информировании пользователей сайта об итогах мероприятия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3.8. Информация, подготовленная для публикации на официальном сайте,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предоставляется ответственными лицами на электронных носителях или посредством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электронной почты на адрес администратора сайта.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3.9. Текстовая информация предоставляется в форматах 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DOC, RTF или PDF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Графическая информация предоставляется в форматах 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JPEG, TIFF или GIF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. Информация и материалы могут быть представлены в иных форматах по согласованию с администратором сайта.</w:t>
      </w:r>
    </w:p>
    <w:p w:rsidR="009C43CE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3.10. 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сайте информацию с учё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том технических и функциональных возможностей используемого для администрирования официального сайта программного обеспечения, но не позднее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трё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рабочих дней с момента её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поступления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C43CE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C43CE" w:rsidRPr="004C442D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603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 Информация, размещаемая на официальном сайте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4.1. Информация, размещаемая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официальном сайте, излагается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общеупотребительными словами (понятными широкой аудитории) на государственном русском языке.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4.2. На официальном сайте школы размещаются (публикуются) информация и материалы: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об образовательной деятельности, обязательные к размещению на официальном сайте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колы в соответствии с законодательством Российской Федерации (далее – обязательная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информация);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– иной уставной деятельности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 по рекомендации органов государственной власти, учредителя,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ллегиальных органов управления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колой, предложениям родительской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общественности и обучающихся, а также по решению директора школы (далее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не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обязательная информация).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 4.3. Размещение (пу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бликация) на официальном сайте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 и обновление обязательной информации осуществляется по правилам и в соответствии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требованиями, определё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нными Правительством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 Федерации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4.4. Размещение (пу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бликация) на официальном сайте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колы и обновление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не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обязательной информации осуществляется в поря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дке, предусмотренном настоящим П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оложением.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целях обеспечения единого принципа навигации и визуального отображения информации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официальном сайте Школы не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обязательная информация размещается (публикуется) на сайте в тех же форматах, которые установлены для размещения обязательной информации.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4.5. Информация, 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змещаемая на официальном сайте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колы, не должна: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нарушать права субъектов персональных данных;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нарушать авторское право;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содержать ненормативную лексику;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унижать честь и достоинство физических лиц, деловую репутацию юридических лиц;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содержать государственную, коммерческую или иную специально охраняемую тайну;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содержать информационные материалы, содержащие призывы к насилию и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их идей, иные материалы, запрещё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нные к опубликованию законодательством Российской Федерации;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противоречить нормам профессиональной этики.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 Ответственность за размещение информации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03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 контроль за функционированием официального сайта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5.1. Ответственность за предоставленные к размещению на официальном сайте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недостоверной или некачественной информации и материалов, в том числе утративших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юридическую силу документов, устаревшей информации, сведений и материалов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грамматическими или синтаксическими ошибками, несут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ответственные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за подготовку, 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CC"/>
        </w:rPr>
        <w:br/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обновление и размещение информации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ответственные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за проведение мероприятия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5.2. Ответственность за своевременное размещение информации и материалов на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официальном сайте несут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ответственные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за подготовку, обновление и размещение 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CC"/>
        </w:rPr>
        <w:br/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информации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администратор сайта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5.3. Ответственность за некачественное текущее сопровождение и функционирование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официального сайта Школы несё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</w:t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администратор сайта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Некачественное текущее сопровождение официального сайта для целей настоящего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оложения выражается в следующем: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несвоевременная публикация вовремя предоставленных информации и материалов;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непринятие или несвоевременное принятие мер по исключению появления на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официальном сайте информации, не отвечающей требованиям </w:t>
      </w:r>
      <w:hyperlink r:id="rId9" w:anchor="/document/118/29570/obr0/" w:history="1">
        <w:r w:rsidRPr="00694C37">
          <w:rPr>
            <w:rFonts w:ascii="Times New Roman" w:eastAsia="Times New Roman" w:hAnsi="Times New Roman" w:cs="Times New Roman"/>
            <w:sz w:val="24"/>
            <w:szCs w:val="24"/>
          </w:rPr>
          <w:t>пункта 4.5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настоящего П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оложения;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действия или бездействие, повлекшие причинение вреда информационному ресурсу,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нарушение работоспособности или возможность несанкционированного доступа к официальному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сайту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колы;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– невыполнение необходимых программно-технических мер по обеспечению целостности, безопасности и доступности информационного ресурса, предотвращению несанкционированного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доступа к официальному сайту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>колы.</w:t>
      </w:r>
    </w:p>
    <w:p w:rsidR="009C43CE" w:rsidRPr="006036FA" w:rsidRDefault="009C43CE" w:rsidP="009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 5.4. 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щий контроль  функционирования официального сайта Ш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колы осуществляет </w:t>
      </w:r>
      <w:r w:rsidRPr="006036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036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 учебно-воспитательной работе.</w:t>
      </w:r>
    </w:p>
    <w:p w:rsidR="009C43CE" w:rsidRPr="006036FA" w:rsidRDefault="009C43CE" w:rsidP="009C43CE">
      <w:pPr>
        <w:rPr>
          <w:rFonts w:ascii="Times New Roman" w:hAnsi="Times New Roman" w:cs="Times New Roman"/>
          <w:sz w:val="24"/>
          <w:szCs w:val="24"/>
        </w:rPr>
      </w:pPr>
    </w:p>
    <w:p w:rsidR="009C43CE" w:rsidRDefault="009C43CE" w:rsidP="009C43CE">
      <w:pPr>
        <w:rPr>
          <w:rFonts w:ascii="Times New Roman" w:hAnsi="Times New Roman" w:cs="Times New Roman"/>
          <w:sz w:val="24"/>
          <w:szCs w:val="24"/>
        </w:rPr>
      </w:pPr>
    </w:p>
    <w:p w:rsidR="009C43CE" w:rsidRDefault="009C43CE" w:rsidP="009C43CE">
      <w:pPr>
        <w:rPr>
          <w:rFonts w:ascii="Times New Roman" w:hAnsi="Times New Roman" w:cs="Times New Roman"/>
          <w:sz w:val="24"/>
          <w:szCs w:val="24"/>
        </w:rPr>
      </w:pPr>
    </w:p>
    <w:p w:rsidR="009C43CE" w:rsidRDefault="009C43CE" w:rsidP="009C43CE">
      <w:pPr>
        <w:rPr>
          <w:rFonts w:ascii="Times New Roman" w:hAnsi="Times New Roman" w:cs="Times New Roman"/>
          <w:sz w:val="24"/>
          <w:szCs w:val="24"/>
        </w:rPr>
      </w:pPr>
    </w:p>
    <w:p w:rsidR="009C43CE" w:rsidRDefault="009C43CE" w:rsidP="009C43CE">
      <w:pPr>
        <w:rPr>
          <w:rFonts w:ascii="Times New Roman" w:hAnsi="Times New Roman" w:cs="Times New Roman"/>
          <w:sz w:val="24"/>
          <w:szCs w:val="24"/>
        </w:rPr>
      </w:pPr>
    </w:p>
    <w:p w:rsidR="00B846DC" w:rsidRDefault="00B846DC"/>
    <w:sectPr w:rsidR="00B846DC" w:rsidSect="00B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43CE"/>
    <w:rsid w:val="002539A5"/>
    <w:rsid w:val="00694C37"/>
    <w:rsid w:val="007D314C"/>
    <w:rsid w:val="009C43CE"/>
    <w:rsid w:val="00A81A5D"/>
    <w:rsid w:val="00B846DC"/>
    <w:rsid w:val="00F5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1886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Белогорская</dc:creator>
  <cp:lastModifiedBy>Белогорская</cp:lastModifiedBy>
  <cp:revision>5</cp:revision>
  <dcterms:created xsi:type="dcterms:W3CDTF">2019-05-08T07:35:00Z</dcterms:created>
  <dcterms:modified xsi:type="dcterms:W3CDTF">2019-05-17T09:51:00Z</dcterms:modified>
</cp:coreProperties>
</file>